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 ОТХОДОВ I-IV КЛАССОВ ОПАСНОСТИ,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включенных в Федеральный классификационный каталог отходов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об отходах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вида отходов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Содержание, %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Агрегатное состояние и физическая форма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 лице, которое образовало отходы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по Общероссийскому классификатору видов экономической деятельности (ОКВЭД)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(адреса) фактического осуществления деятельности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a3d50959a5948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