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one" w:color="222222" w:sz="0" w:space="0"/>
          <w:left w:val="none" w:color="222222" w:sz="0" w:space="0"/>
          <w:bottom w:val="single" w:color="cccccc" w:sz="0" w:space="26"/>
          <w:right w:val="none" w:color="222222" w:sz="0" w:space="0"/>
        </w:pBdr>
        <w:spacing w:line="0" w:lineRule="atLeast"/>
        <w:jc w:val="center"/>
        <w:rPr>
          <w:color w:val="222222"/>
          <w:sz w:val="33"/>
          <w:szCs w:val="33"/>
        </w:rPr>
      </w:pPr>
      <w:r>
        <w:rPr>
          <w:color w:val="222222"/>
          <w:sz w:val="33"/>
          <w:szCs w:val="33"/>
        </w:rPr>
        <w:t> Договор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г. </w:t>
      </w:r>
      <w:r>
        <w:rPr>
          <w:rFonts w:hAnsi="Times New Roman" w:cs="Times New Roman"/>
          <w:color w:val="000000"/>
          <w:sz w:val="24"/>
          <w:szCs w:val="24"/>
        </w:rPr>
        <w:t>_________</w:t>
      </w:r>
      <w:r>
        <w:rPr>
          <w:rFonts w:hAnsi="Times New Roman" w:cs="Times New Roman"/>
          <w:color w:val="000000"/>
          <w:sz w:val="24"/>
          <w:szCs w:val="24"/>
        </w:rPr>
        <w:t xml:space="preserve">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p>
      <w:pPr>
        <w:spacing w:line="240" w:lineRule="auto"/>
        <w:rPr>
          <w:rFonts w:hAnsi="Times New Roman" w:cs="Times New Roman"/>
          <w:color w:val="000000"/>
          <w:sz w:val="24"/>
          <w:szCs w:val="24"/>
        </w:rPr>
      </w:pPr>
      <w:r>
        <w:rPr>
          <w:rFonts w:hAnsi="Times New Roman" w:cs="Times New Roman"/>
          <w:color w:val="000000"/>
          <w:sz w:val="24"/>
          <w:szCs w:val="24"/>
        </w:rPr>
        <w:t>_______________</w:t>
      </w:r>
      <w:r>
        <w:rPr>
          <w:rFonts w:hAnsi="Times New Roman" w:cs="Times New Roman"/>
          <w:color w:val="000000"/>
          <w:sz w:val="24"/>
          <w:szCs w:val="24"/>
        </w:rPr>
        <w:t xml:space="preserve">, именуемое в дальнейшем организацией водопроводно-канализационного хозяйства, в лице </w:t>
      </w:r>
      <w:r>
        <w:rPr>
          <w:rFonts w:hAnsi="Times New Roman" w:cs="Times New Roman"/>
          <w:color w:val="000000"/>
          <w:sz w:val="24"/>
          <w:szCs w:val="24"/>
        </w:rPr>
        <w:t>_____________________________________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_________</w:t>
      </w:r>
      <w:r>
        <w:rPr>
          <w:rFonts w:hAnsi="Times New Roman" w:cs="Times New Roman"/>
          <w:color w:val="000000"/>
          <w:sz w:val="24"/>
          <w:szCs w:val="24"/>
        </w:rPr>
        <w:t xml:space="preserve">, с одной стороны, и </w:t>
      </w:r>
      <w:r>
        <w:rPr>
          <w:rFonts w:hAnsi="Times New Roman" w:cs="Times New Roman"/>
          <w:color w:val="000000"/>
          <w:sz w:val="24"/>
          <w:szCs w:val="24"/>
        </w:rPr>
        <w:t>______________</w:t>
      </w:r>
      <w:r>
        <w:rPr>
          <w:rFonts w:hAnsi="Times New Roman" w:cs="Times New Roman"/>
          <w:color w:val="000000"/>
          <w:sz w:val="24"/>
          <w:szCs w:val="24"/>
        </w:rPr>
        <w:t xml:space="preserve">, именуемое в дальнейшем транзитной организацией, в лице </w:t>
      </w:r>
      <w:r>
        <w:rPr>
          <w:rFonts w:hAnsi="Times New Roman" w:cs="Times New Roman"/>
          <w:color w:val="000000"/>
          <w:sz w:val="24"/>
          <w:szCs w:val="24"/>
        </w:rPr>
        <w:t>_____________</w:t>
      </w:r>
      <w:r>
        <w:rPr>
          <w:rFonts w:hAnsi="Times New Roman" w:cs="Times New Roman"/>
          <w:color w:val="000000"/>
          <w:sz w:val="24"/>
          <w:szCs w:val="24"/>
        </w:rPr>
        <w:t>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w:t>
      </w:r>
      <w:r>
        <w:rPr>
          <w:rFonts w:hAnsi="Times New Roman" w:cs="Times New Roman"/>
          <w:color w:val="000000"/>
          <w:sz w:val="24"/>
          <w:szCs w:val="24"/>
        </w:rPr>
        <w:t>, с другой стороны, именуемые в дальнейшем сторонами, заключили настоящий договор о нижеследующем:</w:t>
      </w:r>
    </w:p>
    <w:p>
      <w:pPr>
        <w:spacing w:line="240" w:lineRule="auto"/>
        <w:jc w:val="center"/>
        <w:rPr>
          <w:rFonts w:hAnsi="Times New Roman" w:cs="Times New Roman"/>
          <w:color w:val="000000"/>
          <w:sz w:val="24"/>
          <w:szCs w:val="24"/>
        </w:rPr>
      </w:pPr>
      <w:r>
        <w:rPr>
          <w:rFonts w:hAnsi="Times New Roman" w:cs="Times New Roman"/>
          <w:color w:val="000000"/>
          <w:sz w:val="24"/>
          <w:szCs w:val="24"/>
        </w:rPr>
        <w:t>I. Предмет договора</w:t>
      </w:r>
    </w:p>
    <w:p>
      <w:pPr>
        <w:spacing w:line="240" w:lineRule="auto"/>
        <w:rPr>
          <w:rFonts w:hAnsi="Times New Roman" w:cs="Times New Roman"/>
          <w:color w:val="000000"/>
          <w:sz w:val="24"/>
          <w:szCs w:val="24"/>
        </w:rPr>
      </w:pPr>
      <w:r>
        <w:rPr>
          <w:rFonts w:hAnsi="Times New Roman" w:cs="Times New Roman"/>
          <w:color w:val="000000"/>
          <w:sz w:val="24"/>
          <w:szCs w:val="24"/>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поформесогласно приложению № 1.</w:t>
      </w:r>
    </w:p>
    <w:p>
      <w:pPr>
        <w:spacing w:line="240" w:lineRule="auto"/>
        <w:rPr>
          <w:rFonts w:hAnsi="Times New Roman" w:cs="Times New Roman"/>
          <w:color w:val="000000"/>
          <w:sz w:val="24"/>
          <w:szCs w:val="24"/>
        </w:rPr>
      </w:pPr>
      <w:r>
        <w:rPr>
          <w:rFonts w:hAnsi="Times New Roman" w:cs="Times New Roman"/>
          <w:color w:val="000000"/>
          <w:sz w:val="24"/>
          <w:szCs w:val="24"/>
        </w:rPr>
        <w:t>3. Акт разграничения балансовой принадлежности и эксплуатационной ответственности, приведенный в приложении № 1 к настоящему договору, подлежит подписанию при заключении настоящего договора и является его неотъемлемой частью.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Местом исполнения обязательств по настоящему договору является </w:t>
      </w:r>
      <w:r>
        <w:rPr>
          <w:rFonts w:hAnsi="Times New Roman" w:cs="Times New Roman"/>
          <w:color w:val="000000"/>
          <w:sz w:val="24"/>
          <w:szCs w:val="24"/>
        </w:rPr>
        <w:t>_________</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II. Сроки и режим приема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4. Датой начала приема сточных вод является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г.</w:t>
      </w:r>
    </w:p>
    <w:p>
      <w:pPr>
        <w:spacing w:line="240" w:lineRule="auto"/>
        <w:rPr>
          <w:rFonts w:hAnsi="Times New Roman" w:cs="Times New Roman"/>
          <w:color w:val="000000"/>
          <w:sz w:val="24"/>
          <w:szCs w:val="24"/>
        </w:rPr>
      </w:pPr>
      <w:r>
        <w:rPr>
          <w:rFonts w:hAnsi="Times New Roman" w:cs="Times New Roman"/>
          <w:color w:val="000000"/>
          <w:sz w:val="24"/>
          <w:szCs w:val="24"/>
        </w:rPr>
        <w:t>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приложению № 3.</w:t>
      </w:r>
    </w:p>
    <w:p>
      <w:pPr>
        <w:spacing w:line="240" w:lineRule="auto"/>
        <w:rPr>
          <w:rFonts w:hAnsi="Times New Roman" w:cs="Times New Roman"/>
          <w:color w:val="000000"/>
          <w:sz w:val="24"/>
          <w:szCs w:val="24"/>
        </w:rPr>
      </w:pPr>
      <w:r>
        <w:rPr>
          <w:rFonts w:hAnsi="Times New Roman" w:cs="Times New Roman"/>
          <w:color w:val="000000"/>
          <w:sz w:val="24"/>
          <w:szCs w:val="24"/>
        </w:rPr>
        <w:t>5 (1).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приложению № 8.</w:t>
      </w:r>
    </w:p>
    <w:p>
      <w:pPr>
        <w:spacing w:line="240" w:lineRule="auto"/>
        <w:jc w:val="center"/>
        <w:rPr>
          <w:rFonts w:hAnsi="Times New Roman" w:cs="Times New Roman"/>
          <w:color w:val="000000"/>
          <w:sz w:val="24"/>
          <w:szCs w:val="24"/>
        </w:rPr>
      </w:pPr>
      <w:r>
        <w:rPr>
          <w:rFonts w:hAnsi="Times New Roman" w:cs="Times New Roman"/>
          <w:color w:val="000000"/>
          <w:sz w:val="24"/>
          <w:szCs w:val="24"/>
        </w:rPr>
        <w:t>III. Тарифы, сроки и порядок оплаты</w:t>
      </w:r>
    </w:p>
    <w:p>
      <w:pPr>
        <w:spacing w:line="240" w:lineRule="auto"/>
        <w:rPr>
          <w:rFonts w:hAnsi="Times New Roman" w:cs="Times New Roman"/>
          <w:color w:val="000000"/>
          <w:sz w:val="24"/>
          <w:szCs w:val="24"/>
        </w:rPr>
      </w:pPr>
      <w:r>
        <w:rPr>
          <w:rFonts w:hAnsi="Times New Roman" w:cs="Times New Roman"/>
          <w:color w:val="000000"/>
          <w:sz w:val="24"/>
          <w:szCs w:val="24"/>
        </w:rP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6 (1). В случае если настоящий договор заключен с абонентом, осуществляющим закупки услуг по водоотведению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2022 году на общую сумму </w:t>
      </w:r>
      <w:r>
        <w:rPr>
          <w:rFonts w:hAnsi="Times New Roman" w:cs="Times New Roman"/>
          <w:color w:val="000000"/>
          <w:sz w:val="24"/>
          <w:szCs w:val="24"/>
        </w:rPr>
        <w:t>_______________________________</w:t>
      </w:r>
      <w:r>
        <w:rPr>
          <w:rFonts w:hAnsi="Times New Roman" w:cs="Times New Roman"/>
          <w:color w:val="000000"/>
          <w:sz w:val="24"/>
          <w:szCs w:val="24"/>
        </w:rPr>
        <w:t xml:space="preserve"> с учетом налога на добавленную стоимость;</w:t>
      </w:r>
    </w:p>
    <w:p>
      <w:pPr>
        <w:spacing w:line="240" w:lineRule="auto"/>
        <w:rPr>
          <w:rFonts w:hAnsi="Times New Roman" w:cs="Times New Roman"/>
          <w:color w:val="000000"/>
          <w:sz w:val="24"/>
          <w:szCs w:val="24"/>
        </w:rPr>
      </w:pPr>
      <w:r>
        <w:rPr>
          <w:rFonts w:hAnsi="Times New Roman" w:cs="Times New Roman"/>
          <w:color w:val="000000"/>
          <w:sz w:val="24"/>
          <w:szCs w:val="24"/>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идентификационный код закупки </w:t>
      </w:r>
      <w:r>
        <w:rPr>
          <w:rFonts w:hAnsi="Times New Roman" w:cs="Times New Roman"/>
          <w:color w:val="000000"/>
          <w:sz w:val="24"/>
          <w:szCs w:val="24"/>
        </w:rPr>
        <w:t>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pPr>
        <w:spacing w:line="240" w:lineRule="auto"/>
        <w:rPr>
          <w:rFonts w:hAnsi="Times New Roman" w:cs="Times New Roman"/>
          <w:color w:val="000000"/>
          <w:sz w:val="24"/>
          <w:szCs w:val="24"/>
        </w:rPr>
      </w:pPr>
      <w:r>
        <w:rPr>
          <w:rFonts w:hAnsi="Times New Roman" w:cs="Times New Roman"/>
          <w:color w:val="000000"/>
          <w:sz w:val="24"/>
          <w:szCs w:val="24"/>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объем фактически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pPr>
        <w:spacing w:line="240" w:lineRule="auto"/>
        <w:rPr>
          <w:rFonts w:hAnsi="Times New Roman" w:cs="Times New Roman"/>
          <w:color w:val="000000"/>
          <w:sz w:val="24"/>
          <w:szCs w:val="24"/>
        </w:rPr>
      </w:pPr>
      <w:r>
        <w:rPr>
          <w:rFonts w:hAnsi="Times New Roman" w:cs="Times New Roman"/>
          <w:color w:val="000000"/>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7 (1). Способом доставки расчетно-платежных документов абоненту является </w:t>
      </w:r>
      <w:r>
        <w:rPr>
          <w:rFonts w:hAnsi="Times New Roman" w:cs="Times New Roman"/>
          <w:color w:val="000000"/>
          <w:sz w:val="24"/>
          <w:szCs w:val="24"/>
        </w:rPr>
        <w:t>_________________________________________________________________________________________________________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 3 (1).</w:t>
      </w:r>
    </w:p>
    <w:p>
      <w:pPr>
        <w:spacing w:line="240" w:lineRule="auto"/>
        <w:rPr>
          <w:rFonts w:hAnsi="Times New Roman" w:cs="Times New Roman"/>
          <w:color w:val="000000"/>
          <w:sz w:val="24"/>
          <w:szCs w:val="24"/>
        </w:rPr>
      </w:pPr>
      <w:r>
        <w:rPr>
          <w:rFonts w:hAnsi="Times New Roman" w:cs="Times New Roman"/>
          <w:color w:val="000000"/>
          <w:sz w:val="24"/>
          <w:szCs w:val="24"/>
        </w:rPr>
        <w:t>Соглашение об осуществлении электронного документооборота, приведенное в приложении № 3 (1)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pPr>
        <w:spacing w:line="240" w:lineRule="auto"/>
        <w:rPr>
          <w:rFonts w:hAnsi="Times New Roman" w:cs="Times New Roman"/>
          <w:color w:val="000000"/>
          <w:sz w:val="24"/>
          <w:szCs w:val="24"/>
        </w:rPr>
      </w:pPr>
      <w:r>
        <w:rPr>
          <w:rFonts w:hAnsi="Times New Roman" w:cs="Times New Roman"/>
          <w:color w:val="000000"/>
          <w:sz w:val="24"/>
          <w:szCs w:val="24"/>
        </w:rP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pPr>
        <w:spacing w:line="240" w:lineRule="auto"/>
        <w:rPr>
          <w:rFonts w:hAnsi="Times New Roman" w:cs="Times New Roman"/>
          <w:color w:val="000000"/>
          <w:sz w:val="24"/>
          <w:szCs w:val="24"/>
        </w:rPr>
      </w:pPr>
      <w:r>
        <w:rPr>
          <w:rFonts w:hAnsi="Times New Roman" w:cs="Times New Roman"/>
          <w:color w:val="000000"/>
          <w:sz w:val="24"/>
          <w:szCs w:val="24"/>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pPr>
        <w:spacing w:line="240" w:lineRule="auto"/>
        <w:jc w:val="center"/>
        <w:rPr>
          <w:rFonts w:hAnsi="Times New Roman" w:cs="Times New Roman"/>
          <w:color w:val="000000"/>
          <w:sz w:val="24"/>
          <w:szCs w:val="24"/>
        </w:rPr>
      </w:pPr>
      <w:r>
        <w:rPr>
          <w:rFonts w:hAnsi="Times New Roman" w:cs="Times New Roman"/>
          <w:color w:val="000000"/>
          <w:sz w:val="24"/>
          <w:szCs w:val="24"/>
        </w:rPr>
        <w:t>IV. Права и обязанности сторон</w:t>
      </w:r>
    </w:p>
    <w:p>
      <w:pPr>
        <w:spacing w:line="240" w:lineRule="auto"/>
        <w:rPr>
          <w:rFonts w:hAnsi="Times New Roman" w:cs="Times New Roman"/>
          <w:color w:val="000000"/>
          <w:sz w:val="24"/>
          <w:szCs w:val="24"/>
        </w:rPr>
      </w:pPr>
      <w:r>
        <w:rPr>
          <w:rFonts w:hAnsi="Times New Roman" w:cs="Times New Roman"/>
          <w:color w:val="000000"/>
          <w:sz w:val="24"/>
          <w:szCs w:val="24"/>
        </w:rPr>
        <w:t>10. Организация водопроводно-канализационного хозяйства обязана:</w:t>
      </w:r>
    </w:p>
    <w:p>
      <w:pPr>
        <w:spacing w:line="240" w:lineRule="auto"/>
        <w:rPr>
          <w:rFonts w:hAnsi="Times New Roman" w:cs="Times New Roman"/>
          <w:color w:val="000000"/>
          <w:sz w:val="24"/>
          <w:szCs w:val="24"/>
        </w:rPr>
      </w:pPr>
      <w:r>
        <w:rPr>
          <w:rFonts w:hAnsi="Times New Roman" w:cs="Times New Roman"/>
          <w:color w:val="000000"/>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pPr>
        <w:spacing w:line="240" w:lineRule="auto"/>
        <w:rPr>
          <w:rFonts w:hAnsi="Times New Roman" w:cs="Times New Roman"/>
          <w:color w:val="000000"/>
          <w:sz w:val="24"/>
          <w:szCs w:val="24"/>
        </w:rPr>
      </w:pPr>
      <w:r>
        <w:rPr>
          <w:rFonts w:hAnsi="Times New Roman" w:cs="Times New Roman"/>
          <w:color w:val="000000"/>
          <w:sz w:val="24"/>
          <w:szCs w:val="24"/>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в) соблюдать установленный режим приема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pPr>
        <w:spacing w:line="240" w:lineRule="auto"/>
        <w:rPr>
          <w:rFonts w:hAnsi="Times New Roman" w:cs="Times New Roman"/>
          <w:color w:val="000000"/>
          <w:sz w:val="24"/>
          <w:szCs w:val="24"/>
        </w:rPr>
      </w:pPr>
      <w:r>
        <w:rPr>
          <w:rFonts w:hAnsi="Times New Roman" w:cs="Times New Roman"/>
          <w:color w:val="000000"/>
          <w:sz w:val="24"/>
          <w:szCs w:val="24"/>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pPr>
        <w:spacing w:line="240" w:lineRule="auto"/>
        <w:rPr>
          <w:rFonts w:hAnsi="Times New Roman" w:cs="Times New Roman"/>
          <w:color w:val="000000"/>
          <w:sz w:val="24"/>
          <w:szCs w:val="24"/>
        </w:rPr>
      </w:pPr>
      <w:r>
        <w:rPr>
          <w:rFonts w:hAnsi="Times New Roman" w:cs="Times New Roman"/>
          <w:color w:val="000000"/>
          <w:sz w:val="24"/>
          <w:szCs w:val="24"/>
        </w:rPr>
        <w:t>11. Организация водопроводно-канализационного хозяйства имеет право:</w:t>
      </w:r>
    </w:p>
    <w:p>
      <w:pPr>
        <w:spacing w:line="240" w:lineRule="auto"/>
        <w:rPr>
          <w:rFonts w:hAnsi="Times New Roman" w:cs="Times New Roman"/>
          <w:color w:val="000000"/>
          <w:sz w:val="24"/>
          <w:szCs w:val="24"/>
        </w:rPr>
      </w:pPr>
      <w:r>
        <w:rPr>
          <w:rFonts w:hAnsi="Times New Roman" w:cs="Times New Roman"/>
          <w:color w:val="000000"/>
          <w:sz w:val="24"/>
          <w:szCs w:val="24"/>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pPr>
        <w:spacing w:line="240" w:lineRule="auto"/>
        <w:rPr>
          <w:rFonts w:hAnsi="Times New Roman" w:cs="Times New Roman"/>
          <w:color w:val="000000"/>
          <w:sz w:val="24"/>
          <w:szCs w:val="24"/>
        </w:rPr>
      </w:pPr>
      <w:r>
        <w:rPr>
          <w:rFonts w:hAnsi="Times New Roman" w:cs="Times New Roman"/>
          <w:color w:val="000000"/>
          <w:sz w:val="24"/>
          <w:szCs w:val="24"/>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в) временно прекращать или ограничивать водоотведение в случаях, предусмотренных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д) инициировать проведение сверки расчетов по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е) прекращать отведение сточных вод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12. Абонент обязан:</w:t>
      </w:r>
    </w:p>
    <w:p>
      <w:pPr>
        <w:spacing w:line="240" w:lineRule="auto"/>
        <w:rPr>
          <w:rFonts w:hAnsi="Times New Roman" w:cs="Times New Roman"/>
          <w:color w:val="000000"/>
          <w:sz w:val="24"/>
          <w:szCs w:val="24"/>
        </w:rPr>
      </w:pPr>
      <w:r>
        <w:rPr>
          <w:rFonts w:hAnsi="Times New Roman" w:cs="Times New Roman"/>
          <w:color w:val="000000"/>
          <w:sz w:val="24"/>
          <w:szCs w:val="24"/>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pPr>
        <w:spacing w:line="240" w:lineRule="auto"/>
        <w:rPr>
          <w:rFonts w:hAnsi="Times New Roman" w:cs="Times New Roman"/>
          <w:color w:val="000000"/>
          <w:sz w:val="24"/>
          <w:szCs w:val="24"/>
        </w:rPr>
      </w:pPr>
      <w:r>
        <w:rPr>
          <w:rFonts w:hAnsi="Times New Roman" w:cs="Times New Roman"/>
          <w:color w:val="000000"/>
          <w:sz w:val="24"/>
          <w:szCs w:val="24"/>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pPr>
        <w:spacing w:line="240" w:lineRule="auto"/>
        <w:rPr>
          <w:rFonts w:hAnsi="Times New Roman" w:cs="Times New Roman"/>
          <w:color w:val="000000"/>
          <w:sz w:val="24"/>
          <w:szCs w:val="24"/>
        </w:rPr>
      </w:pPr>
      <w:r>
        <w:rPr>
          <w:rFonts w:hAnsi="Times New Roman" w:cs="Times New Roman"/>
          <w:color w:val="000000"/>
          <w:sz w:val="24"/>
          <w:szCs w:val="24"/>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д) соблюдать установленный настоящим договором режим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пунктом 61 (1)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pPr>
        <w:spacing w:line="240" w:lineRule="auto"/>
        <w:rPr>
          <w:rFonts w:hAnsi="Times New Roman" w:cs="Times New Roman"/>
          <w:color w:val="000000"/>
          <w:sz w:val="24"/>
          <w:szCs w:val="24"/>
        </w:rPr>
      </w:pPr>
      <w:r>
        <w:rPr>
          <w:rFonts w:hAnsi="Times New Roman" w:cs="Times New Roman"/>
          <w:color w:val="000000"/>
          <w:sz w:val="24"/>
          <w:szCs w:val="24"/>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разделом IX (I)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pPr>
        <w:spacing w:line="240" w:lineRule="auto"/>
        <w:rPr>
          <w:rFonts w:hAnsi="Times New Roman" w:cs="Times New Roman"/>
          <w:color w:val="000000"/>
          <w:sz w:val="24"/>
          <w:szCs w:val="24"/>
        </w:rPr>
      </w:pPr>
      <w:r>
        <w:rPr>
          <w:rFonts w:hAnsi="Times New Roman" w:cs="Times New Roman"/>
          <w:color w:val="000000"/>
          <w:sz w:val="24"/>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pPr>
        <w:spacing w:line="240" w:lineRule="auto"/>
        <w:rPr>
          <w:rFonts w:hAnsi="Times New Roman" w:cs="Times New Roman"/>
          <w:color w:val="000000"/>
          <w:sz w:val="24"/>
          <w:szCs w:val="24"/>
        </w:rPr>
      </w:pPr>
      <w:r>
        <w:rPr>
          <w:rFonts w:hAnsi="Times New Roman" w:cs="Times New Roman"/>
          <w:color w:val="000000"/>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pPr>
        <w:spacing w:line="240" w:lineRule="auto"/>
        <w:rPr>
          <w:rFonts w:hAnsi="Times New Roman" w:cs="Times New Roman"/>
          <w:color w:val="000000"/>
          <w:sz w:val="24"/>
          <w:szCs w:val="24"/>
        </w:rPr>
      </w:pPr>
      <w:r>
        <w:rPr>
          <w:rFonts w:hAnsi="Times New Roman" w:cs="Times New Roman"/>
          <w:color w:val="000000"/>
          <w:sz w:val="24"/>
          <w:szCs w:val="24"/>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pPr>
        <w:spacing w:line="240" w:lineRule="auto"/>
        <w:rPr>
          <w:rFonts w:hAnsi="Times New Roman" w:cs="Times New Roman"/>
          <w:color w:val="000000"/>
          <w:sz w:val="24"/>
          <w:szCs w:val="24"/>
        </w:rPr>
      </w:pPr>
      <w:r>
        <w:rPr>
          <w:rFonts w:hAnsi="Times New Roman" w:cs="Times New Roman"/>
          <w:color w:val="000000"/>
          <w:sz w:val="24"/>
          <w:szCs w:val="24"/>
        </w:rPr>
        <w:t>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т)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pPr>
        <w:spacing w:line="240" w:lineRule="auto"/>
        <w:rPr>
          <w:rFonts w:hAnsi="Times New Roman" w:cs="Times New Roman"/>
          <w:color w:val="000000"/>
          <w:sz w:val="24"/>
          <w:szCs w:val="24"/>
        </w:rPr>
      </w:pPr>
      <w:r>
        <w:rPr>
          <w:rFonts w:hAnsi="Times New Roman" w:cs="Times New Roman"/>
          <w:color w:val="000000"/>
          <w:sz w:val="24"/>
          <w:szCs w:val="24"/>
        </w:rPr>
        <w:t>13. Абонент имеет право:</w:t>
      </w:r>
    </w:p>
    <w:p>
      <w:pPr>
        <w:spacing w:line="240" w:lineRule="auto"/>
        <w:rPr>
          <w:rFonts w:hAnsi="Times New Roman" w:cs="Times New Roman"/>
          <w:color w:val="000000"/>
          <w:sz w:val="24"/>
          <w:szCs w:val="24"/>
        </w:rPr>
      </w:pPr>
      <w:r>
        <w:rPr>
          <w:rFonts w:hAnsi="Times New Roman" w:cs="Times New Roman"/>
          <w:color w:val="000000"/>
          <w:sz w:val="24"/>
          <w:szCs w:val="24"/>
        </w:rP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привлекать третьих лиц для выполнения работ по устройству узла учета </w:t>
      </w:r>
      <w:r>
        <w:rPr>
          <w:rFonts w:hAnsi="Times New Roman" w:cs="Times New Roman"/>
          <w:color w:val="000000"/>
          <w:sz w:val="24"/>
          <w:szCs w:val="24"/>
        </w:rPr>
        <w:t>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г) инициировать проведение сверки расчетов по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pPr>
        <w:spacing w:line="240" w:lineRule="auto"/>
        <w:jc w:val="center"/>
        <w:rPr>
          <w:rFonts w:hAnsi="Times New Roman" w:cs="Times New Roman"/>
          <w:color w:val="000000"/>
          <w:sz w:val="24"/>
          <w:szCs w:val="24"/>
        </w:rPr>
      </w:pPr>
      <w:r>
        <w:rPr>
          <w:rFonts w:hAnsi="Times New Roman" w:cs="Times New Roman"/>
          <w:color w:val="000000"/>
          <w:sz w:val="24"/>
          <w:szCs w:val="24"/>
        </w:rPr>
        <w:t>V. Порядок осуществления учета принимаемых сточных вод, сроки и способы предоставления организации водопроводно-канализационного хозяйства показаний приборов учета</w:t>
      </w:r>
    </w:p>
    <w:p>
      <w:pPr>
        <w:spacing w:line="240" w:lineRule="auto"/>
        <w:rPr>
          <w:rFonts w:hAnsi="Times New Roman" w:cs="Times New Roman"/>
          <w:color w:val="000000"/>
          <w:sz w:val="24"/>
          <w:szCs w:val="24"/>
        </w:rPr>
      </w:pPr>
      <w:r>
        <w:rPr>
          <w:rFonts w:hAnsi="Times New Roman" w:cs="Times New Roman"/>
          <w:color w:val="000000"/>
          <w:sz w:val="24"/>
          <w:szCs w:val="24"/>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15. Сведения об узлах учета и приборах учета сточных вод и о местах отбора проб сточных вод указываются по форме согласно приложению № 4.</w:t>
      </w:r>
    </w:p>
    <w:p>
      <w:pPr>
        <w:spacing w:line="240" w:lineRule="auto"/>
        <w:rPr>
          <w:rFonts w:hAnsi="Times New Roman" w:cs="Times New Roman"/>
          <w:color w:val="000000"/>
          <w:sz w:val="24"/>
          <w:szCs w:val="24"/>
        </w:rPr>
      </w:pPr>
      <w:r>
        <w:rPr>
          <w:rFonts w:hAnsi="Times New Roman" w:cs="Times New Roman"/>
          <w:color w:val="000000"/>
          <w:sz w:val="24"/>
          <w:szCs w:val="24"/>
        </w:rPr>
        <w:t xml:space="preserve">16. Коммерческий учет сточных вод в узлах учета обеспечивает </w:t>
      </w:r>
      <w:r>
        <w:rPr>
          <w:rFonts w:hAnsi="Times New Roman" w:cs="Times New Roman"/>
          <w:color w:val="000000"/>
          <w:sz w:val="24"/>
          <w:szCs w:val="24"/>
        </w:rPr>
        <w:t>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pPr>
        <w:spacing w:line="240" w:lineRule="auto"/>
        <w:rPr>
          <w:rFonts w:hAnsi="Times New Roman" w:cs="Times New Roman"/>
          <w:color w:val="000000"/>
          <w:sz w:val="24"/>
          <w:szCs w:val="24"/>
        </w:rPr>
      </w:pPr>
      <w:r>
        <w:rPr>
          <w:rFonts w:hAnsi="Times New Roman" w:cs="Times New Roman"/>
          <w:color w:val="000000"/>
          <w:sz w:val="24"/>
          <w:szCs w:val="24"/>
        </w:rPr>
        <w:t>18. В случае отсутствия у абонента приборов учета сточных вод абонент обязан до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 установить и ввести в эксплуатацию приборы учета сточных вод (распространяется только на эксплуатацию приборы учета сточных вод (распространяется только на является обязательной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19. 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сточных вод,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 не позднее </w:t>
      </w:r>
      <w:r>
        <w:rPr>
          <w:rFonts w:hAnsi="Times New Roman" w:cs="Times New Roman"/>
          <w:color w:val="000000"/>
          <w:sz w:val="24"/>
          <w:szCs w:val="24"/>
        </w:rPr>
        <w:t>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spacing w:line="240" w:lineRule="auto"/>
        <w:jc w:val="center"/>
        <w:rPr>
          <w:rFonts w:hAnsi="Times New Roman" w:cs="Times New Roman"/>
          <w:color w:val="000000"/>
          <w:sz w:val="24"/>
          <w:szCs w:val="24"/>
        </w:rPr>
      </w:pPr>
      <w:r>
        <w:rPr>
          <w:rFonts w:hAnsi="Times New Roman" w:cs="Times New Roman"/>
          <w:color w:val="000000"/>
          <w:sz w:val="24"/>
          <w:szCs w:val="24"/>
        </w:rPr>
        <w:t>VI. Порядок обеспечения абонентом доступа организации водопроводно-канализационного хозяйства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pPr>
        <w:spacing w:line="240" w:lineRule="auto"/>
        <w:rPr>
          <w:rFonts w:hAnsi="Times New Roman" w:cs="Times New Roman"/>
          <w:color w:val="000000"/>
          <w:sz w:val="24"/>
          <w:szCs w:val="24"/>
        </w:rPr>
      </w:pPr>
      <w:r>
        <w:rPr>
          <w:rFonts w:hAnsi="Times New Roman" w:cs="Times New Roman"/>
          <w:color w:val="000000"/>
          <w:sz w:val="24"/>
          <w:szCs w:val="24"/>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pPr>
        <w:spacing w:line="240" w:lineRule="auto"/>
        <w:rPr>
          <w:rFonts w:hAnsi="Times New Roman" w:cs="Times New Roman"/>
          <w:color w:val="000000"/>
          <w:sz w:val="24"/>
          <w:szCs w:val="24"/>
        </w:rPr>
      </w:pPr>
      <w:r>
        <w:rPr>
          <w:rFonts w:hAnsi="Times New Roman" w:cs="Times New Roman"/>
          <w:color w:val="000000"/>
          <w:sz w:val="24"/>
          <w:szCs w:val="24"/>
        </w:rP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spacing w:line="240" w:lineRule="auto"/>
        <w:rPr>
          <w:rFonts w:hAnsi="Times New Roman" w:cs="Times New Roman"/>
          <w:color w:val="000000"/>
          <w:sz w:val="24"/>
          <w:szCs w:val="24"/>
        </w:rPr>
      </w:pPr>
      <w:r>
        <w:rPr>
          <w:rFonts w:hAnsi="Times New Roman" w:cs="Times New Roman"/>
          <w:color w:val="000000"/>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pPr>
        <w:spacing w:line="240" w:lineRule="auto"/>
        <w:rPr>
          <w:rFonts w:hAnsi="Times New Roman" w:cs="Times New Roman"/>
          <w:color w:val="000000"/>
          <w:sz w:val="24"/>
          <w:szCs w:val="24"/>
        </w:rPr>
      </w:pPr>
      <w:r>
        <w:rPr>
          <w:rFonts w:hAnsi="Times New Roman" w:cs="Times New Roman"/>
          <w:color w:val="000000"/>
          <w:sz w:val="24"/>
          <w:szCs w:val="24"/>
        </w:rPr>
        <w:t>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w:t>
      </w:r>
    </w:p>
    <w:p>
      <w:pPr>
        <w:spacing w:line="240" w:lineRule="auto"/>
        <w:jc w:val="center"/>
        <w:rPr>
          <w:rFonts w:hAnsi="Times New Roman" w:cs="Times New Roman"/>
          <w:color w:val="000000"/>
          <w:sz w:val="24"/>
          <w:szCs w:val="24"/>
        </w:rPr>
      </w:pPr>
      <w:r>
        <w:rPr>
          <w:rFonts w:hAnsi="Times New Roman" w:cs="Times New Roman"/>
          <w:color w:val="000000"/>
          <w:sz w:val="24"/>
          <w:szCs w:val="24"/>
        </w:rPr>
        <w:t>VII. Контроль состава и свойств сточных вод, места и порядок отбора проб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22.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23. Сведения об узлах учета и приборах учета сточных вод и о местах отбора проб сточных вод приводятся по форме согласно приложению № 4 к настоящему договору.</w:t>
      </w:r>
    </w:p>
    <w:p>
      <w:pPr>
        <w:spacing w:line="240" w:lineRule="auto"/>
        <w:jc w:val="center"/>
        <w:rPr>
          <w:rFonts w:hAnsi="Times New Roman" w:cs="Times New Roman"/>
          <w:color w:val="000000"/>
          <w:sz w:val="24"/>
          <w:szCs w:val="24"/>
        </w:rPr>
      </w:pPr>
      <w:r>
        <w:rPr>
          <w:rFonts w:hAnsi="Times New Roman" w:cs="Times New Roman"/>
          <w:color w:val="000000"/>
          <w:sz w:val="24"/>
          <w:szCs w:val="24"/>
        </w:rPr>
        <w:t>VIII. Порядок контроля за соблюдением абонентами показателей декларации о составе и свойствах сточных вод,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приложению № 5.</w:t>
      </w:r>
    </w:p>
    <w:p>
      <w:pPr>
        <w:spacing w:line="240" w:lineRule="auto"/>
        <w:rPr>
          <w:rFonts w:hAnsi="Times New Roman" w:cs="Times New Roman"/>
          <w:color w:val="000000"/>
          <w:sz w:val="24"/>
          <w:szCs w:val="24"/>
        </w:rPr>
      </w:pPr>
      <w:r>
        <w:rPr>
          <w:rFonts w:hAnsi="Times New Roman" w:cs="Times New Roman"/>
          <w:color w:val="000000"/>
          <w:sz w:val="24"/>
          <w:szCs w:val="24"/>
        </w:rPr>
        <w:t>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 6.</w:t>
      </w:r>
    </w:p>
    <w:p>
      <w:pPr>
        <w:spacing w:line="240" w:lineRule="auto"/>
        <w:rPr>
          <w:rFonts w:hAnsi="Times New Roman" w:cs="Times New Roman"/>
          <w:color w:val="000000"/>
          <w:sz w:val="24"/>
          <w:szCs w:val="24"/>
        </w:rPr>
      </w:pPr>
      <w:r>
        <w:rPr>
          <w:rFonts w:hAnsi="Times New Roman" w:cs="Times New Roman"/>
          <w:color w:val="000000"/>
          <w:sz w:val="24"/>
          <w:szCs w:val="24"/>
        </w:rP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pPr>
        <w:spacing w:line="240" w:lineRule="auto"/>
        <w:rPr>
          <w:rFonts w:hAnsi="Times New Roman" w:cs="Times New Roman"/>
          <w:color w:val="000000"/>
          <w:sz w:val="24"/>
          <w:szCs w:val="24"/>
        </w:rPr>
      </w:pPr>
      <w:r>
        <w:rPr>
          <w:rFonts w:hAnsi="Times New Roman" w:cs="Times New Roman"/>
          <w:color w:val="000000"/>
          <w:sz w:val="24"/>
          <w:szCs w:val="24"/>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IX. Условия прекращения или ограничения приема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pPr>
        <w:spacing w:line="240" w:lineRule="auto"/>
        <w:rPr>
          <w:rFonts w:hAnsi="Times New Roman" w:cs="Times New Roman"/>
          <w:color w:val="000000"/>
          <w:sz w:val="24"/>
          <w:szCs w:val="24"/>
        </w:rPr>
      </w:pPr>
      <w:r>
        <w:rPr>
          <w:rFonts w:hAnsi="Times New Roman" w:cs="Times New Roman"/>
          <w:color w:val="000000"/>
          <w:sz w:val="24"/>
          <w:szCs w:val="24"/>
        </w:rPr>
        <w:t>а) абонента;</w:t>
      </w:r>
    </w:p>
    <w:p>
      <w:pPr>
        <w:spacing w:line="240" w:lineRule="auto"/>
        <w:rPr>
          <w:rFonts w:hAnsi="Times New Roman" w:cs="Times New Roman"/>
          <w:color w:val="000000"/>
          <w:sz w:val="24"/>
          <w:szCs w:val="24"/>
        </w:rPr>
      </w:pPr>
      <w:r>
        <w:rPr>
          <w:rFonts w:hAnsi="Times New Roman" w:cs="Times New Roman"/>
          <w:color w:val="000000"/>
          <w:sz w:val="24"/>
          <w:szCs w:val="24"/>
        </w:rPr>
        <w:t>б) орган местного самоуправления;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pPr>
        <w:spacing w:line="240" w:lineRule="auto"/>
        <w:rPr>
          <w:rFonts w:hAnsi="Times New Roman" w:cs="Times New Roman"/>
          <w:color w:val="000000"/>
          <w:sz w:val="24"/>
          <w:szCs w:val="24"/>
        </w:rPr>
      </w:pPr>
      <w:r>
        <w:rPr>
          <w:rFonts w:hAnsi="Times New Roman" w:cs="Times New Roman"/>
          <w:color w:val="000000"/>
          <w:sz w:val="24"/>
          <w:szCs w:val="24"/>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spacing w:line="240" w:lineRule="auto"/>
        <w:jc w:val="center"/>
        <w:rPr>
          <w:rFonts w:hAnsi="Times New Roman" w:cs="Times New Roman"/>
          <w:color w:val="000000"/>
          <w:sz w:val="24"/>
          <w:szCs w:val="24"/>
        </w:rPr>
      </w:pPr>
      <w:r>
        <w:rPr>
          <w:rFonts w:hAnsi="Times New Roman" w:cs="Times New Roman"/>
          <w:color w:val="000000"/>
          <w:sz w:val="24"/>
          <w:szCs w:val="24"/>
        </w:rPr>
        <w:t>IX(I). Порядок уведомления организации водопроводно-канализационного хозяйства о переходе прав на объекты, в отношении которых осуществляется водоотведение</w:t>
      </w:r>
    </w:p>
    <w:p>
      <w:pPr>
        <w:spacing w:line="240" w:lineRule="auto"/>
        <w:rPr>
          <w:rFonts w:hAnsi="Times New Roman" w:cs="Times New Roman"/>
          <w:color w:val="000000"/>
          <w:sz w:val="24"/>
          <w:szCs w:val="24"/>
        </w:rPr>
      </w:pPr>
      <w:r>
        <w:rPr>
          <w:rFonts w:hAnsi="Times New Roman" w:cs="Times New Roman"/>
          <w:color w:val="000000"/>
          <w:sz w:val="24"/>
          <w:szCs w:val="24"/>
        </w:rPr>
        <w:t>31 (1).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pPr>
        <w:spacing w:line="240" w:lineRule="auto"/>
        <w:rPr>
          <w:rFonts w:hAnsi="Times New Roman" w:cs="Times New Roman"/>
          <w:color w:val="000000"/>
          <w:sz w:val="24"/>
          <w:szCs w:val="24"/>
        </w:rPr>
      </w:pPr>
      <w:r>
        <w:rPr>
          <w:rFonts w:hAnsi="Times New Roman" w:cs="Times New Roman"/>
          <w:color w:val="000000"/>
          <w:sz w:val="24"/>
          <w:szCs w:val="24"/>
        </w:rPr>
        <w:t>Такое уведомление направляется любым доступным способом, позволяющим подтвердить получение уведомления адресатом.</w:t>
      </w:r>
    </w:p>
    <w:p>
      <w:pPr>
        <w:spacing w:line="240" w:lineRule="auto"/>
        <w:rPr>
          <w:rFonts w:hAnsi="Times New Roman" w:cs="Times New Roman"/>
          <w:color w:val="000000"/>
          <w:sz w:val="24"/>
          <w:szCs w:val="24"/>
        </w:rPr>
      </w:pPr>
      <w:r>
        <w:rPr>
          <w:rFonts w:hAnsi="Times New Roman" w:cs="Times New Roman"/>
          <w:color w:val="000000"/>
          <w:sz w:val="24"/>
          <w:szCs w:val="24"/>
        </w:rPr>
        <w:t>31 (2).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X. Порядок декларирования состава и свойств сточных вод (настоящий раздел включается в договор при условии его заключения с абонентом, который обязан подавать декларацию в соответствии с требованиями законодательства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pPr>
        <w:spacing w:line="240" w:lineRule="auto"/>
        <w:rPr>
          <w:rFonts w:hAnsi="Times New Roman" w:cs="Times New Roman"/>
          <w:color w:val="000000"/>
          <w:sz w:val="24"/>
          <w:szCs w:val="24"/>
        </w:rPr>
      </w:pPr>
      <w:r>
        <w:rPr>
          <w:rFonts w:hAnsi="Times New Roman" w:cs="Times New Roman"/>
          <w:color w:val="000000"/>
          <w:sz w:val="24"/>
          <w:szCs w:val="24"/>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pPr>
        <w:spacing w:line="240" w:lineRule="auto"/>
        <w:rPr>
          <w:rFonts w:hAnsi="Times New Roman" w:cs="Times New Roman"/>
          <w:color w:val="000000"/>
          <w:sz w:val="24"/>
          <w:szCs w:val="24"/>
        </w:rPr>
      </w:pPr>
      <w:r>
        <w:rPr>
          <w:rFonts w:hAnsi="Times New Roman" w:cs="Times New Roman"/>
          <w:color w:val="000000"/>
          <w:sz w:val="24"/>
          <w:szCs w:val="24"/>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б) исключаются значения запрещенного сброса;</w:t>
      </w:r>
    </w:p>
    <w:p>
      <w:pPr>
        <w:spacing w:line="240" w:lineRule="auto"/>
        <w:rPr>
          <w:rFonts w:hAnsi="Times New Roman" w:cs="Times New Roman"/>
          <w:color w:val="000000"/>
          <w:sz w:val="24"/>
          <w:szCs w:val="24"/>
        </w:rPr>
      </w:pPr>
      <w:r>
        <w:rPr>
          <w:rFonts w:hAnsi="Times New Roman" w:cs="Times New Roman"/>
          <w:color w:val="000000"/>
          <w:sz w:val="24"/>
          <w:szCs w:val="24"/>
        </w:rPr>
        <w:t>в) не подлежат указанию нулевые значения фактических концентраций или фактических свойств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37. Декларация прекращает действие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pPr>
        <w:spacing w:line="240" w:lineRule="auto"/>
        <w:rPr>
          <w:rFonts w:hAnsi="Times New Roman" w:cs="Times New Roman"/>
          <w:color w:val="000000"/>
          <w:sz w:val="24"/>
          <w:szCs w:val="24"/>
        </w:rPr>
      </w:pPr>
      <w:r>
        <w:rPr>
          <w:rFonts w:hAnsi="Times New Roman" w:cs="Times New Roman"/>
          <w:color w:val="000000"/>
          <w:sz w:val="24"/>
          <w:szCs w:val="24"/>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pPr>
        <w:spacing w:line="240" w:lineRule="auto"/>
        <w:rPr>
          <w:rFonts w:hAnsi="Times New Roman" w:cs="Times New Roman"/>
          <w:color w:val="000000"/>
          <w:sz w:val="24"/>
          <w:szCs w:val="24"/>
        </w:rPr>
      </w:pPr>
      <w:r>
        <w:rPr>
          <w:rFonts w:hAnsi="Times New Roman" w:cs="Times New Roman"/>
          <w:color w:val="000000"/>
          <w:sz w:val="24"/>
          <w:szCs w:val="24"/>
        </w:rPr>
        <w:t>38. В течение 3 месяцев со дня оповещения абонента организацией, осуществляющей водоотведение, о наступлении хотя бы одного из случаев, указанных в пункте 37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XI. Условия отведения (приема) поверхностных сточных вод в централизованные системы водоотведения (настоящий раздел включается в договор в случае, если организация водопроводно-канализационного хозяйства осуществляет прием поверхностных сточных вод, поступающих с земельных участков, из зданий и сооружений, принадлежащих абоненту)</w:t>
      </w:r>
    </w:p>
    <w:p>
      <w:pPr>
        <w:spacing w:line="240" w:lineRule="auto"/>
        <w:rPr>
          <w:rFonts w:hAnsi="Times New Roman" w:cs="Times New Roman"/>
          <w:color w:val="000000"/>
          <w:sz w:val="24"/>
          <w:szCs w:val="24"/>
        </w:rPr>
      </w:pPr>
      <w:r>
        <w:rPr>
          <w:rFonts w:hAnsi="Times New Roman" w:cs="Times New Roman"/>
          <w:color w:val="000000"/>
          <w:sz w:val="24"/>
          <w:szCs w:val="24"/>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pPr>
        <w:spacing w:line="240" w:lineRule="auto"/>
        <w:rPr>
          <w:rFonts w:hAnsi="Times New Roman" w:cs="Times New Roman"/>
          <w:color w:val="000000"/>
          <w:sz w:val="24"/>
          <w:szCs w:val="24"/>
        </w:rPr>
      </w:pPr>
      <w:r>
        <w:rPr>
          <w:rFonts w:hAnsi="Times New Roman" w:cs="Times New Roman"/>
          <w:color w:val="000000"/>
          <w:sz w:val="24"/>
          <w:szCs w:val="24"/>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pPr>
        <w:spacing w:line="240" w:lineRule="auto"/>
        <w:rPr>
          <w:rFonts w:hAnsi="Times New Roman" w:cs="Times New Roman"/>
          <w:color w:val="000000"/>
          <w:sz w:val="24"/>
          <w:szCs w:val="24"/>
        </w:rPr>
      </w:pPr>
      <w:r>
        <w:rPr>
          <w:rFonts w:hAnsi="Times New Roman" w:cs="Times New Roman"/>
          <w:color w:val="000000"/>
          <w:sz w:val="24"/>
          <w:szCs w:val="24"/>
        </w:rPr>
        <w:t>42. Сведения о точках приема поверхностных сточных вод абонента указываются по форме согласно приложению № 7.</w:t>
      </w:r>
    </w:p>
    <w:p>
      <w:pPr>
        <w:spacing w:line="240" w:lineRule="auto"/>
        <w:jc w:val="center"/>
        <w:rPr>
          <w:rFonts w:hAnsi="Times New Roman" w:cs="Times New Roman"/>
          <w:color w:val="000000"/>
          <w:sz w:val="24"/>
          <w:szCs w:val="24"/>
        </w:rPr>
      </w:pPr>
      <w:r>
        <w:rPr>
          <w:rFonts w:hAnsi="Times New Roman" w:cs="Times New Roman"/>
          <w:color w:val="000000"/>
          <w:sz w:val="24"/>
          <w:szCs w:val="24"/>
        </w:rPr>
        <w:t>XII. Условия отведения (приема) сточных вод иных лиц, объекты которых подключены к канализационным сетям, принадлежащим абоненту</w:t>
      </w:r>
    </w:p>
    <w:p>
      <w:pPr>
        <w:spacing w:line="240" w:lineRule="auto"/>
        <w:rPr>
          <w:rFonts w:hAnsi="Times New Roman" w:cs="Times New Roman"/>
          <w:color w:val="000000"/>
          <w:sz w:val="24"/>
          <w:szCs w:val="24"/>
        </w:rPr>
      </w:pPr>
      <w:r>
        <w:rPr>
          <w:rFonts w:hAnsi="Times New Roman" w:cs="Times New Roman"/>
          <w:color w:val="000000"/>
          <w:sz w:val="24"/>
          <w:szCs w:val="24"/>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pPr>
        <w:spacing w:line="240" w:lineRule="auto"/>
        <w:rPr>
          <w:rFonts w:hAnsi="Times New Roman" w:cs="Times New Roman"/>
          <w:color w:val="000000"/>
          <w:sz w:val="24"/>
          <w:szCs w:val="24"/>
        </w:rPr>
      </w:pPr>
      <w:r>
        <w:rPr>
          <w:rFonts w:hAnsi="Times New Roman" w:cs="Times New Roman"/>
          <w:color w:val="000000"/>
          <w:sz w:val="24"/>
          <w:szCs w:val="24"/>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pPr>
        <w:spacing w:line="240" w:lineRule="auto"/>
        <w:rPr>
          <w:rFonts w:hAnsi="Times New Roman" w:cs="Times New Roman"/>
          <w:color w:val="000000"/>
          <w:sz w:val="24"/>
          <w:szCs w:val="24"/>
        </w:rPr>
      </w:pPr>
      <w:r>
        <w:rPr>
          <w:rFonts w:hAnsi="Times New Roman" w:cs="Times New Roman"/>
          <w:color w:val="000000"/>
          <w:sz w:val="24"/>
          <w:szCs w:val="24"/>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pPr>
        <w:spacing w:line="240" w:lineRule="auto"/>
        <w:rPr>
          <w:rFonts w:hAnsi="Times New Roman" w:cs="Times New Roman"/>
          <w:color w:val="000000"/>
          <w:sz w:val="24"/>
          <w:szCs w:val="24"/>
        </w:rPr>
      </w:pPr>
      <w:r>
        <w:rPr>
          <w:rFonts w:hAnsi="Times New Roman" w:cs="Times New Roman"/>
          <w:color w:val="000000"/>
          <w:sz w:val="24"/>
          <w:szCs w:val="24"/>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pPr>
        <w:spacing w:line="240" w:lineRule="auto"/>
        <w:jc w:val="center"/>
        <w:rPr>
          <w:rFonts w:hAnsi="Times New Roman" w:cs="Times New Roman"/>
          <w:color w:val="000000"/>
          <w:sz w:val="24"/>
          <w:szCs w:val="24"/>
        </w:rPr>
      </w:pPr>
      <w:r>
        <w:rPr>
          <w:rFonts w:hAnsi="Times New Roman" w:cs="Times New Roman"/>
          <w:color w:val="000000"/>
          <w:sz w:val="24"/>
          <w:szCs w:val="24"/>
        </w:rPr>
        <w:t>XIII. Порядок урегулирования споров и разногласий</w:t>
      </w:r>
    </w:p>
    <w:p>
      <w:pPr>
        <w:spacing w:line="240" w:lineRule="auto"/>
        <w:rPr>
          <w:rFonts w:hAnsi="Times New Roman" w:cs="Times New Roman"/>
          <w:color w:val="000000"/>
          <w:sz w:val="24"/>
          <w:szCs w:val="24"/>
        </w:rPr>
      </w:pPr>
      <w:r>
        <w:rPr>
          <w:rFonts w:hAnsi="Times New Roman" w:cs="Times New Roman"/>
          <w:color w:val="000000"/>
          <w:sz w:val="24"/>
          <w:szCs w:val="24"/>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48. Претензия направляется по адресу стороны, указанному в реквизитах договора, и должна содержать:</w:t>
      </w:r>
    </w:p>
    <w:p>
      <w:pPr>
        <w:spacing w:line="240" w:lineRule="auto"/>
        <w:rPr>
          <w:rFonts w:hAnsi="Times New Roman" w:cs="Times New Roman"/>
          <w:color w:val="000000"/>
          <w:sz w:val="24"/>
          <w:szCs w:val="24"/>
        </w:rPr>
      </w:pPr>
      <w:r>
        <w:rPr>
          <w:rFonts w:hAnsi="Times New Roman" w:cs="Times New Roman"/>
          <w:color w:val="000000"/>
          <w:sz w:val="24"/>
          <w:szCs w:val="24"/>
        </w:rPr>
        <w:t>а) сведения о заявителе (наименование, местонахождение (адрес);</w:t>
      </w:r>
    </w:p>
    <w:p>
      <w:pPr>
        <w:spacing w:line="240" w:lineRule="auto"/>
        <w:rPr>
          <w:rFonts w:hAnsi="Times New Roman" w:cs="Times New Roman"/>
          <w:color w:val="000000"/>
          <w:sz w:val="24"/>
          <w:szCs w:val="24"/>
        </w:rPr>
      </w:pPr>
      <w:r>
        <w:rPr>
          <w:rFonts w:hAnsi="Times New Roman" w:cs="Times New Roman"/>
          <w:color w:val="000000"/>
          <w:sz w:val="24"/>
          <w:szCs w:val="24"/>
        </w:rPr>
        <w:t>б) содержание спора, разногласий;</w:t>
      </w:r>
    </w:p>
    <w:p>
      <w:pPr>
        <w:spacing w:line="240" w:lineRule="auto"/>
        <w:rPr>
          <w:rFonts w:hAnsi="Times New Roman" w:cs="Times New Roman"/>
          <w:color w:val="000000"/>
          <w:sz w:val="24"/>
          <w:szCs w:val="24"/>
        </w:rPr>
      </w:pPr>
      <w:r>
        <w:rPr>
          <w:rFonts w:hAnsi="Times New Roman" w:cs="Times New Roman"/>
          <w:color w:val="000000"/>
          <w:sz w:val="24"/>
          <w:szCs w:val="24"/>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pPr>
        <w:spacing w:line="240" w:lineRule="auto"/>
        <w:rPr>
          <w:rFonts w:hAnsi="Times New Roman" w:cs="Times New Roman"/>
          <w:color w:val="000000"/>
          <w:sz w:val="24"/>
          <w:szCs w:val="24"/>
        </w:rPr>
      </w:pPr>
      <w:r>
        <w:rPr>
          <w:rFonts w:hAnsi="Times New Roman" w:cs="Times New Roman"/>
          <w:color w:val="000000"/>
          <w:sz w:val="24"/>
          <w:szCs w:val="24"/>
        </w:rPr>
        <w:t>г) другие сведения по усмотрению стороны.</w:t>
      </w:r>
    </w:p>
    <w:p>
      <w:pPr>
        <w:spacing w:line="240" w:lineRule="auto"/>
        <w:rPr>
          <w:rFonts w:hAnsi="Times New Roman" w:cs="Times New Roman"/>
          <w:color w:val="000000"/>
          <w:sz w:val="24"/>
          <w:szCs w:val="24"/>
        </w:rPr>
      </w:pPr>
      <w:r>
        <w:rPr>
          <w:rFonts w:hAnsi="Times New Roman" w:cs="Times New Roman"/>
          <w:color w:val="000000"/>
          <w:sz w:val="24"/>
          <w:szCs w:val="24"/>
        </w:rPr>
        <w:t>49. Сторона, получившая претензию, в течение 10 рабочих дней со дня поступления претензии обязана ее рассмотреть и дать ответ.</w:t>
      </w:r>
    </w:p>
    <w:p>
      <w:pPr>
        <w:spacing w:line="240" w:lineRule="auto"/>
        <w:rPr>
          <w:rFonts w:hAnsi="Times New Roman" w:cs="Times New Roman"/>
          <w:color w:val="000000"/>
          <w:sz w:val="24"/>
          <w:szCs w:val="24"/>
        </w:rPr>
      </w:pPr>
      <w:r>
        <w:rPr>
          <w:rFonts w:hAnsi="Times New Roman" w:cs="Times New Roman"/>
          <w:color w:val="000000"/>
          <w:sz w:val="24"/>
          <w:szCs w:val="24"/>
        </w:rPr>
        <w:t>50. Стороны составляют акт об урегулировании спора или разногласий.</w:t>
      </w:r>
    </w:p>
    <w:p>
      <w:pPr>
        <w:spacing w:line="240" w:lineRule="auto"/>
        <w:rPr>
          <w:rFonts w:hAnsi="Times New Roman" w:cs="Times New Roman"/>
          <w:color w:val="000000"/>
          <w:sz w:val="24"/>
          <w:szCs w:val="24"/>
        </w:rPr>
      </w:pPr>
      <w:r>
        <w:rPr>
          <w:rFonts w:hAnsi="Times New Roman" w:cs="Times New Roman"/>
          <w:color w:val="000000"/>
          <w:sz w:val="24"/>
          <w:szCs w:val="24"/>
        </w:rP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pPr>
        <w:spacing w:line="240" w:lineRule="auto"/>
        <w:jc w:val="center"/>
        <w:rPr>
          <w:rFonts w:hAnsi="Times New Roman" w:cs="Times New Roman"/>
          <w:color w:val="000000"/>
          <w:sz w:val="24"/>
          <w:szCs w:val="24"/>
        </w:rPr>
      </w:pPr>
      <w:r>
        <w:rPr>
          <w:rFonts w:hAnsi="Times New Roman" w:cs="Times New Roman"/>
          <w:color w:val="000000"/>
          <w:sz w:val="24"/>
          <w:szCs w:val="24"/>
        </w:rPr>
        <w:t>XIV. Ответственность сторон</w:t>
      </w:r>
    </w:p>
    <w:p>
      <w:pPr>
        <w:spacing w:line="240" w:lineRule="auto"/>
        <w:rPr>
          <w:rFonts w:hAnsi="Times New Roman" w:cs="Times New Roman"/>
          <w:color w:val="000000"/>
          <w:sz w:val="24"/>
          <w:szCs w:val="24"/>
        </w:rPr>
      </w:pPr>
      <w:r>
        <w:rPr>
          <w:rFonts w:hAnsi="Times New Roman" w:cs="Times New Roman"/>
          <w:color w:val="000000"/>
          <w:sz w:val="24"/>
          <w:szCs w:val="24"/>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pPr>
        <w:spacing w:line="240" w:lineRule="auto"/>
        <w:rPr>
          <w:rFonts w:hAnsi="Times New Roman" w:cs="Times New Roman"/>
          <w:color w:val="000000"/>
          <w:sz w:val="24"/>
          <w:szCs w:val="24"/>
        </w:rPr>
      </w:pPr>
      <w:r>
        <w:rPr>
          <w:rFonts w:hAnsi="Times New Roman" w:cs="Times New Roman"/>
          <w:color w:val="000000"/>
          <w:sz w:val="24"/>
          <w:szCs w:val="24"/>
        </w:rP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spacing w:line="240" w:lineRule="auto"/>
        <w:rPr>
          <w:rFonts w:hAnsi="Times New Roman" w:cs="Times New Roman"/>
          <w:color w:val="000000"/>
          <w:sz w:val="24"/>
          <w:szCs w:val="24"/>
        </w:rPr>
      </w:pPr>
      <w:r>
        <w:rPr>
          <w:rFonts w:hAnsi="Times New Roman" w:cs="Times New Roman"/>
          <w:color w:val="000000"/>
          <w:sz w:val="24"/>
          <w:szCs w:val="24"/>
        </w:rPr>
        <w:t>54 (1).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pPr>
        <w:spacing w:line="240" w:lineRule="auto"/>
        <w:jc w:val="center"/>
        <w:rPr>
          <w:rFonts w:hAnsi="Times New Roman" w:cs="Times New Roman"/>
          <w:color w:val="000000"/>
          <w:sz w:val="24"/>
          <w:szCs w:val="24"/>
        </w:rPr>
      </w:pPr>
      <w:r>
        <w:rPr>
          <w:rFonts w:hAnsi="Times New Roman" w:cs="Times New Roman"/>
          <w:color w:val="000000"/>
          <w:sz w:val="24"/>
          <w:szCs w:val="24"/>
        </w:rPr>
        <w:t>XV. Обстоятельства непреодолимой силы</w:t>
      </w:r>
    </w:p>
    <w:p>
      <w:pPr>
        <w:spacing w:line="240" w:lineRule="auto"/>
        <w:rPr>
          <w:rFonts w:hAnsi="Times New Roman" w:cs="Times New Roman"/>
          <w:color w:val="000000"/>
          <w:sz w:val="24"/>
          <w:szCs w:val="24"/>
        </w:rPr>
      </w:pPr>
      <w:r>
        <w:rPr>
          <w:rFonts w:hAnsi="Times New Roman" w:cs="Times New Roman"/>
          <w:color w:val="000000"/>
          <w:sz w:val="24"/>
          <w:szCs w:val="24"/>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pPr>
        <w:spacing w:line="240" w:lineRule="auto"/>
        <w:rPr>
          <w:rFonts w:hAnsi="Times New Roman" w:cs="Times New Roman"/>
          <w:color w:val="000000"/>
          <w:sz w:val="24"/>
          <w:szCs w:val="24"/>
        </w:rPr>
      </w:pPr>
      <w:r>
        <w:rPr>
          <w:rFonts w:hAnsi="Times New Roman" w:cs="Times New Roman"/>
          <w:color w:val="000000"/>
          <w:sz w:val="24"/>
          <w:szCs w:val="24"/>
        </w:rP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XVI. Действие договора</w:t>
      </w:r>
    </w:p>
    <w:p>
      <w:pPr>
        <w:spacing w:line="240" w:lineRule="auto"/>
        <w:rPr>
          <w:rFonts w:hAnsi="Times New Roman" w:cs="Times New Roman"/>
          <w:color w:val="000000"/>
          <w:sz w:val="24"/>
          <w:szCs w:val="24"/>
        </w:rPr>
      </w:pPr>
      <w:r>
        <w:rPr>
          <w:rFonts w:hAnsi="Times New Roman" w:cs="Times New Roman"/>
          <w:color w:val="000000"/>
          <w:sz w:val="24"/>
          <w:szCs w:val="24"/>
        </w:rPr>
        <w:t>57. Настоящий договор вступает в силу с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p>
      <w:pPr>
        <w:spacing w:line="240" w:lineRule="auto"/>
        <w:rPr>
          <w:rFonts w:hAnsi="Times New Roman" w:cs="Times New Roman"/>
          <w:color w:val="000000"/>
          <w:sz w:val="24"/>
          <w:szCs w:val="24"/>
        </w:rPr>
      </w:pPr>
      <w:r>
        <w:rPr>
          <w:rFonts w:hAnsi="Times New Roman" w:cs="Times New Roman"/>
          <w:color w:val="000000"/>
          <w:sz w:val="24"/>
          <w:szCs w:val="24"/>
        </w:rPr>
        <w:t xml:space="preserve">58. Настоящий договор заключен на срок </w:t>
      </w:r>
      <w:r>
        <w:rPr>
          <w:rFonts w:hAnsi="Times New Roman" w:cs="Times New Roman"/>
          <w:color w:val="000000"/>
          <w:sz w:val="24"/>
          <w:szCs w:val="24"/>
        </w:rPr>
        <w:t>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60. Настоящий договор может быть расторгнут до окончания срока его действия по обоюдному согласию сторон.</w:t>
      </w:r>
    </w:p>
    <w:p>
      <w:pPr>
        <w:spacing w:line="240" w:lineRule="auto"/>
        <w:rPr>
          <w:rFonts w:hAnsi="Times New Roman" w:cs="Times New Roman"/>
          <w:color w:val="000000"/>
          <w:sz w:val="24"/>
          <w:szCs w:val="24"/>
        </w:rPr>
      </w:pPr>
      <w:r>
        <w:rPr>
          <w:rFonts w:hAnsi="Times New Roman" w:cs="Times New Roman"/>
          <w:color w:val="000000"/>
          <w:sz w:val="24"/>
          <w:szCs w:val="24"/>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pPr>
        <w:spacing w:line="240" w:lineRule="auto"/>
        <w:rPr>
          <w:rFonts w:hAnsi="Times New Roman" w:cs="Times New Roman"/>
          <w:color w:val="000000"/>
          <w:sz w:val="24"/>
          <w:szCs w:val="24"/>
        </w:rPr>
      </w:pPr>
      <w:r>
        <w:rPr>
          <w:rFonts w:hAnsi="Times New Roman" w:cs="Times New Roman"/>
          <w:color w:val="000000"/>
          <w:sz w:val="24"/>
          <w:szCs w:val="24"/>
        </w:rPr>
        <w:t>61 (1).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IX(I)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pPr>
        <w:spacing w:line="240" w:lineRule="auto"/>
        <w:jc w:val="center"/>
        <w:rPr>
          <w:rFonts w:hAnsi="Times New Roman" w:cs="Times New Roman"/>
          <w:color w:val="000000"/>
          <w:sz w:val="24"/>
          <w:szCs w:val="24"/>
        </w:rPr>
      </w:pPr>
      <w:r>
        <w:rPr>
          <w:rFonts w:hAnsi="Times New Roman" w:cs="Times New Roman"/>
          <w:color w:val="000000"/>
          <w:sz w:val="24"/>
          <w:szCs w:val="24"/>
        </w:rPr>
        <w:t>XVII. Прочие условия</w:t>
      </w:r>
    </w:p>
    <w:p>
      <w:pPr>
        <w:spacing w:line="240" w:lineRule="auto"/>
        <w:rPr>
          <w:rFonts w:hAnsi="Times New Roman" w:cs="Times New Roman"/>
          <w:color w:val="000000"/>
          <w:sz w:val="24"/>
          <w:szCs w:val="24"/>
        </w:rPr>
      </w:pPr>
      <w:r>
        <w:rPr>
          <w:rFonts w:hAnsi="Times New Roman" w:cs="Times New Roman"/>
          <w:color w:val="000000"/>
          <w:sz w:val="24"/>
          <w:szCs w:val="24"/>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pPr>
        <w:spacing w:line="240" w:lineRule="auto"/>
        <w:rPr>
          <w:rFonts w:hAnsi="Times New Roman" w:cs="Times New Roman"/>
          <w:color w:val="000000"/>
          <w:sz w:val="24"/>
          <w:szCs w:val="24"/>
        </w:rPr>
      </w:pPr>
      <w:r>
        <w:rPr>
          <w:rFonts w:hAnsi="Times New Roman" w:cs="Times New Roman"/>
          <w:color w:val="000000"/>
          <w:sz w:val="24"/>
          <w:szCs w:val="24"/>
        </w:rP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spacing w:line="240" w:lineRule="auto"/>
        <w:rPr>
          <w:rFonts w:hAnsi="Times New Roman" w:cs="Times New Roman"/>
          <w:color w:val="000000"/>
          <w:sz w:val="24"/>
          <w:szCs w:val="24"/>
        </w:rPr>
      </w:pPr>
      <w:r>
        <w:rPr>
          <w:rFonts w:hAnsi="Times New Roman" w:cs="Times New Roman"/>
          <w:color w:val="000000"/>
          <w:sz w:val="24"/>
          <w:szCs w:val="24"/>
        </w:rPr>
        <w:t>64. При исполнении настоящего договора стороны обязуются руководствоваться законодательством Российской Федерации.65. Настоящий договор составлен в двух экземплярах, имеющих одинаковую юридическую силу.</w:t>
      </w:r>
    </w:p>
    <w:p>
      <w:pPr>
        <w:spacing w:line="240" w:lineRule="auto"/>
        <w:rPr>
          <w:rFonts w:hAnsi="Times New Roman" w:cs="Times New Roman"/>
          <w:color w:val="000000"/>
          <w:sz w:val="24"/>
          <w:szCs w:val="24"/>
        </w:rPr>
      </w:pPr>
      <w:r>
        <w:rPr>
          <w:rFonts w:hAnsi="Times New Roman" w:cs="Times New Roman"/>
          <w:color w:val="000000"/>
          <w:sz w:val="24"/>
          <w:szCs w:val="24"/>
        </w:rPr>
        <w:t>66. Приложения к настоящему договору являются его неотъемлемой частью.</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1</w:t>
      </w:r>
    </w:p>
    <w:p>
      <w:pPr>
        <w:spacing w:line="240" w:lineRule="auto"/>
        <w:jc w:val="center"/>
        <w:rPr>
          <w:rFonts w:hAnsi="Times New Roman" w:cs="Times New Roman"/>
          <w:color w:val="000000"/>
          <w:sz w:val="24"/>
          <w:szCs w:val="24"/>
        </w:rPr>
      </w:pPr>
      <w:r>
        <w:rPr>
          <w:rFonts w:hAnsi="Times New Roman" w:cs="Times New Roman"/>
          <w:color w:val="000000"/>
          <w:sz w:val="24"/>
          <w:szCs w:val="24"/>
        </w:rPr>
        <w:t>Акт разграничения балансовой принадлежности и эксплуатационной ответственности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_______________</w:t>
      </w:r>
      <w:r>
        <w:rPr>
          <w:rFonts w:hAnsi="Times New Roman" w:cs="Times New Roman"/>
          <w:color w:val="000000"/>
          <w:sz w:val="24"/>
          <w:szCs w:val="24"/>
        </w:rPr>
        <w:t>, именуемое в дальнейшем организацией водопроводно-канализационного хозяйства, в лице</w:t>
      </w:r>
      <w:r>
        <w:rPr>
          <w:rFonts w:hAnsi="Times New Roman" w:cs="Times New Roman"/>
          <w:color w:val="000000"/>
          <w:sz w:val="24"/>
          <w:szCs w:val="24"/>
        </w:rPr>
        <w:t>______________________________________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_________</w:t>
      </w:r>
      <w:r>
        <w:rPr>
          <w:rFonts w:hAnsi="Times New Roman" w:cs="Times New Roman"/>
          <w:color w:val="000000"/>
          <w:sz w:val="24"/>
          <w:szCs w:val="24"/>
        </w:rPr>
        <w:t xml:space="preserve">, с одной стороны, и </w:t>
      </w:r>
      <w:r>
        <w:rPr>
          <w:rFonts w:hAnsi="Times New Roman" w:cs="Times New Roman"/>
          <w:color w:val="000000"/>
          <w:sz w:val="24"/>
          <w:szCs w:val="24"/>
        </w:rPr>
        <w:t>______________</w:t>
      </w:r>
      <w:r>
        <w:rPr>
          <w:rFonts w:hAnsi="Times New Roman" w:cs="Times New Roman"/>
          <w:color w:val="000000"/>
          <w:sz w:val="24"/>
          <w:szCs w:val="24"/>
        </w:rPr>
        <w:t xml:space="preserve">, именуемое в дальнейшем транзитной организацией, в лице </w:t>
      </w:r>
      <w:r>
        <w:rPr>
          <w:rFonts w:hAnsi="Times New Roman" w:cs="Times New Roman"/>
          <w:color w:val="000000"/>
          <w:sz w:val="24"/>
          <w:szCs w:val="24"/>
        </w:rPr>
        <w:t>_____________</w:t>
      </w:r>
      <w:r>
        <w:rPr>
          <w:rFonts w:hAnsi="Times New Roman" w:cs="Times New Roman"/>
          <w:color w:val="000000"/>
          <w:sz w:val="24"/>
          <w:szCs w:val="24"/>
        </w:rPr>
        <w:t>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w:t>
      </w:r>
      <w:r>
        <w:rPr>
          <w:rFonts w:hAnsi="Times New Roman" w:cs="Times New Roman"/>
          <w:color w:val="000000"/>
          <w:sz w:val="24"/>
          <w:szCs w:val="24"/>
        </w:rPr>
        <w:t>, с другой стороны, именуемые в дальнейшем сторонами, составили настоящий акт о том, что: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границей балансовой принадлежности объектов централизованных систем водоотведения организации водопроводно-канализационного хозяйства транзитной организации является </w:t>
      </w:r>
      <w:r>
        <w:rPr>
          <w:rFonts w:hAnsi="Times New Roman" w:cs="Times New Roman"/>
          <w:color w:val="000000"/>
          <w:sz w:val="24"/>
          <w:szCs w:val="24"/>
        </w:rPr>
        <w:t>_____________________________________________________________________________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границей эксплуатационной ответственности объектов централизованных систем водоотведения организации водопроводно- канализационного хозяйства и транзитной организации является: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со стороны организации водопроводно-канализационного хозяйства </w:t>
      </w:r>
      <w:r>
        <w:rPr>
          <w:rFonts w:hAnsi="Times New Roman" w:cs="Times New Roman"/>
          <w:color w:val="000000"/>
          <w:sz w:val="24"/>
          <w:szCs w:val="24"/>
        </w:rPr>
        <w:t>___________________________________</w:t>
      </w:r>
      <w:r>
        <w:rPr>
          <w:rFonts w:hAnsi="Times New Roman" w:cs="Times New Roman"/>
          <w:color w:val="000000"/>
          <w:sz w:val="24"/>
          <w:szCs w:val="24"/>
        </w:rPr>
        <w:t>;</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со стороны транзитной организации </w:t>
      </w:r>
      <w:r>
        <w:rPr>
          <w:rFonts w:hAnsi="Times New Roman" w:cs="Times New Roman"/>
          <w:color w:val="000000"/>
          <w:sz w:val="24"/>
          <w:szCs w:val="24"/>
        </w:rPr>
        <w:t>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2</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режиме приёма сточных вод</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объекта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Максимальный расход сточных вод (часовой)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Максимальный расход сточных вод (секундный)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w:t>
            </w:r>
          </w:p>
        </w:tc>
      </w:tr>
    </w:tbl>
    <w:p>
      <w:pPr>
        <w:spacing w:line="240" w:lineRule="auto"/>
        <w:rPr>
          <w:rFonts w:hAnsi="Times New Roman" w:cs="Times New Roman"/>
          <w:color w:val="000000"/>
          <w:sz w:val="24"/>
          <w:szCs w:val="24"/>
        </w:rPr>
      </w:pPr>
      <w:r>
        <w:rPr>
          <w:rFonts w:hAnsi="Times New Roman" w:cs="Times New Roman"/>
          <w:color w:val="000000"/>
          <w:sz w:val="24"/>
          <w:szCs w:val="24"/>
        </w:rPr>
        <w:t xml:space="preserve">Допустимые перерывы в продолжительности приема сточных вод </w:t>
      </w:r>
      <w:r>
        <w:rPr>
          <w:rFonts w:hAnsi="Times New Roman" w:cs="Times New Roman"/>
          <w:color w:val="000000"/>
          <w:sz w:val="24"/>
          <w:szCs w:val="24"/>
        </w:rPr>
        <w:t>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3 (1)</w:t>
      </w:r>
    </w:p>
    <w:p>
      <w:pPr>
        <w:spacing w:line="240" w:lineRule="auto"/>
        <w:jc w:val="center"/>
        <w:rPr>
          <w:rFonts w:hAnsi="Times New Roman" w:cs="Times New Roman"/>
          <w:color w:val="000000"/>
          <w:sz w:val="24"/>
          <w:szCs w:val="24"/>
        </w:rPr>
      </w:pPr>
      <w:r>
        <w:rPr>
          <w:rFonts w:hAnsi="Times New Roman" w:cs="Times New Roman"/>
          <w:color w:val="000000"/>
          <w:sz w:val="24"/>
          <w:szCs w:val="24"/>
        </w:rPr>
        <w:t>Соглашение об осуществлении электронного документооборота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г. </w:t>
      </w:r>
      <w:r>
        <w:rPr>
          <w:rFonts w:hAnsi="Times New Roman" w:cs="Times New Roman"/>
          <w:color w:val="000000"/>
          <w:sz w:val="24"/>
          <w:szCs w:val="24"/>
        </w:rPr>
        <w:t>______</w:t>
      </w:r>
      <w:r>
        <w:rPr>
          <w:rFonts w:hAnsi="Times New Roman" w:cs="Times New Roman"/>
          <w:color w:val="000000"/>
          <w:sz w:val="24"/>
          <w:szCs w:val="24"/>
        </w:rPr>
        <w:t>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p>
      <w:pPr>
        <w:spacing w:line="240" w:lineRule="auto"/>
        <w:rPr>
          <w:rFonts w:hAnsi="Times New Roman" w:cs="Times New Roman"/>
          <w:color w:val="000000"/>
          <w:sz w:val="24"/>
          <w:szCs w:val="24"/>
        </w:rPr>
      </w:pPr>
      <w:r>
        <w:rPr>
          <w:rFonts w:hAnsi="Times New Roman" w:cs="Times New Roman"/>
          <w:color w:val="000000"/>
          <w:sz w:val="24"/>
          <w:szCs w:val="24"/>
        </w:rPr>
        <w:t>_______________</w:t>
      </w:r>
      <w:r>
        <w:rPr>
          <w:rFonts w:hAnsi="Times New Roman" w:cs="Times New Roman"/>
          <w:color w:val="000000"/>
          <w:sz w:val="24"/>
          <w:szCs w:val="24"/>
        </w:rPr>
        <w:t>, именуемое в дальнейшем организацией водопроводно-канализационного хозяйства, в лице</w:t>
      </w:r>
      <w:r>
        <w:rPr>
          <w:rFonts w:hAnsi="Times New Roman" w:cs="Times New Roman"/>
          <w:color w:val="000000"/>
          <w:sz w:val="24"/>
          <w:szCs w:val="24"/>
        </w:rPr>
        <w:t>______________________________________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_________</w:t>
      </w:r>
      <w:r>
        <w:rPr>
          <w:rFonts w:hAnsi="Times New Roman" w:cs="Times New Roman"/>
          <w:color w:val="000000"/>
          <w:sz w:val="24"/>
          <w:szCs w:val="24"/>
        </w:rPr>
        <w:t xml:space="preserve">, с одной стороны, и </w:t>
      </w:r>
      <w:r>
        <w:rPr>
          <w:rFonts w:hAnsi="Times New Roman" w:cs="Times New Roman"/>
          <w:color w:val="000000"/>
          <w:sz w:val="24"/>
          <w:szCs w:val="24"/>
        </w:rPr>
        <w:t>______________</w:t>
      </w:r>
      <w:r>
        <w:rPr>
          <w:rFonts w:hAnsi="Times New Roman" w:cs="Times New Roman"/>
          <w:color w:val="000000"/>
          <w:sz w:val="24"/>
          <w:szCs w:val="24"/>
        </w:rPr>
        <w:t xml:space="preserve">, именуемое в дальнейшем транзитной организацией, в лице </w:t>
      </w:r>
      <w:r>
        <w:rPr>
          <w:rFonts w:hAnsi="Times New Roman" w:cs="Times New Roman"/>
          <w:color w:val="000000"/>
          <w:sz w:val="24"/>
          <w:szCs w:val="24"/>
        </w:rPr>
        <w:t>_____________</w:t>
      </w:r>
      <w:r>
        <w:rPr>
          <w:rFonts w:hAnsi="Times New Roman" w:cs="Times New Roman"/>
          <w:color w:val="000000"/>
          <w:sz w:val="24"/>
          <w:szCs w:val="24"/>
        </w:rPr>
        <w:t>__________________________________</w:t>
      </w:r>
      <w:r>
        <w:rPr>
          <w:rFonts w:hAnsi="Times New Roman" w:cs="Times New Roman"/>
          <w:color w:val="000000"/>
          <w:sz w:val="24"/>
          <w:szCs w:val="24"/>
        </w:rPr>
        <w:t xml:space="preserve">, действующего на основании </w:t>
      </w:r>
      <w:r>
        <w:rPr>
          <w:rFonts w:hAnsi="Times New Roman" w:cs="Times New Roman"/>
          <w:color w:val="000000"/>
          <w:sz w:val="24"/>
          <w:szCs w:val="24"/>
        </w:rPr>
        <w:t>______</w:t>
      </w:r>
      <w:r>
        <w:rPr>
          <w:rFonts w:hAnsi="Times New Roman" w:cs="Times New Roman"/>
          <w:color w:val="000000"/>
          <w:sz w:val="24"/>
          <w:szCs w:val="24"/>
        </w:rPr>
        <w:t>, с другой стороны, именуемые в дальнейшем сторонами, заключили настоящее соглашение о нижеследующем: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w:t>
      </w:r>
      <w:r>
        <w:rPr>
          <w:rFonts w:hAnsi="Times New Roman" w:cs="Times New Roman"/>
          <w:color w:val="000000"/>
          <w:sz w:val="24"/>
          <w:szCs w:val="24"/>
        </w:rPr>
        <w:t>____________</w:t>
      </w:r>
      <w:r>
        <w:rPr>
          <w:rFonts w:hAnsi="Times New Roman" w:cs="Times New Roman"/>
          <w:color w:val="000000"/>
          <w:sz w:val="24"/>
          <w:szCs w:val="24"/>
        </w:rPr>
        <w:t xml:space="preserve"> (ИНН </w:t>
      </w:r>
      <w:r>
        <w:rPr>
          <w:rFonts w:hAnsi="Times New Roman" w:cs="Times New Roman"/>
          <w:color w:val="000000"/>
          <w:sz w:val="24"/>
          <w:szCs w:val="24"/>
        </w:rPr>
        <w:t>________</w:t>
      </w:r>
      <w:r>
        <w:rPr>
          <w:rFonts w:hAnsi="Times New Roman" w:cs="Times New Roman"/>
          <w:color w:val="000000"/>
          <w:sz w:val="24"/>
          <w:szCs w:val="24"/>
        </w:rPr>
        <w:t xml:space="preserve"> / ОГРН </w:t>
      </w:r>
      <w:r>
        <w:rPr>
          <w:rFonts w:hAnsi="Times New Roman" w:cs="Times New Roman"/>
          <w:color w:val="000000"/>
          <w:sz w:val="24"/>
          <w:szCs w:val="24"/>
        </w:rPr>
        <w:t>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pPr>
        <w:spacing w:line="240" w:lineRule="auto"/>
        <w:rPr>
          <w:rFonts w:hAnsi="Times New Roman" w:cs="Times New Roman"/>
          <w:color w:val="000000"/>
          <w:sz w:val="24"/>
          <w:szCs w:val="24"/>
        </w:rPr>
      </w:pPr>
      <w:r>
        <w:rPr>
          <w:rFonts w:hAnsi="Times New Roman" w:cs="Times New Roman"/>
          <w:color w:val="000000"/>
          <w:sz w:val="24"/>
          <w:szCs w:val="24"/>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pPr>
        <w:spacing w:line="240" w:lineRule="auto"/>
        <w:rPr>
          <w:rFonts w:hAnsi="Times New Roman" w:cs="Times New Roman"/>
          <w:color w:val="000000"/>
          <w:sz w:val="24"/>
          <w:szCs w:val="24"/>
        </w:rPr>
      </w:pPr>
      <w:r>
        <w:rPr>
          <w:rFonts w:hAnsi="Times New Roman" w:cs="Times New Roman"/>
          <w:color w:val="000000"/>
          <w:sz w:val="24"/>
          <w:szCs w:val="24"/>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pPr>
        <w:spacing w:line="240" w:lineRule="auto"/>
        <w:rPr>
          <w:rFonts w:hAnsi="Times New Roman" w:cs="Times New Roman"/>
          <w:color w:val="000000"/>
          <w:sz w:val="24"/>
          <w:szCs w:val="24"/>
        </w:rPr>
      </w:pPr>
      <w:r>
        <w:rPr>
          <w:rFonts w:hAnsi="Times New Roman" w:cs="Times New Roman"/>
          <w:color w:val="000000"/>
          <w:sz w:val="24"/>
          <w:szCs w:val="24"/>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pPr>
        <w:spacing w:line="240" w:lineRule="auto"/>
        <w:rPr>
          <w:rFonts w:hAnsi="Times New Roman" w:cs="Times New Roman"/>
          <w:color w:val="000000"/>
          <w:sz w:val="24"/>
          <w:szCs w:val="24"/>
        </w:rPr>
      </w:pPr>
      <w:r>
        <w:rPr>
          <w:rFonts w:hAnsi="Times New Roman" w:cs="Times New Roman"/>
          <w:color w:val="000000"/>
          <w:sz w:val="24"/>
          <w:szCs w:val="24"/>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pPr>
        <w:spacing w:line="240" w:lineRule="auto"/>
        <w:rPr>
          <w:rFonts w:hAnsi="Times New Roman" w:cs="Times New Roman"/>
          <w:color w:val="000000"/>
          <w:sz w:val="24"/>
          <w:szCs w:val="24"/>
        </w:rPr>
      </w:pPr>
      <w:r>
        <w:rPr>
          <w:rFonts w:hAnsi="Times New Roman" w:cs="Times New Roman"/>
          <w:color w:val="000000"/>
          <w:sz w:val="24"/>
          <w:szCs w:val="24"/>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4</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приборах учёта (узлах учёта) и местах отбора проб сточных вод</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Показания приборов учёта на начало подачи ресурса и дата их снятия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Дата опломбирования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Дата очередной поверки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Расположение приборов учёта (узлов учёта)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Диаметр приборов учёта (узлов учёта), мм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Марка и заводской номер приборов учёта (узлов учёта)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Технический паспорт прилагается (указать количество листов)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Расположение места отбора проб сточных вод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Характеристика места отбора проб сточных вод</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_________________________________________________________________________________________</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____________________________________________________________________________</w:t>
            </w:r>
          </w:p>
        </w:tc>
      </w:tr>
    </w:tbl>
    <w:p>
      <w:pPr>
        <w:spacing w:line="240" w:lineRule="auto"/>
        <w:rPr>
          <w:rFonts w:hAnsi="Times New Roman" w:cs="Times New Roman"/>
          <w:color w:val="000000"/>
          <w:sz w:val="24"/>
          <w:szCs w:val="24"/>
        </w:rPr>
      </w:pPr>
      <w:r>
        <w:rPr>
          <w:rFonts w:hAnsi="Times New Roman" w:cs="Times New Roman"/>
          <w:color w:val="000000"/>
          <w:sz w:val="24"/>
          <w:szCs w:val="24"/>
        </w:rPr>
        <w:t>Схема расположения приборов учета (узлов учета) и мест отбора проб сточных вод прилагается.</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5</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нормативах  по объему отводимых в централизованную систему водоотведения сточных вод, установленных для абонента</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Месяц</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Сточные воды, куб. м</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Январь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Февраль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Март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Апрель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Июнь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Июль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Август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Сентябрь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Ноябрь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Декабрь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6</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Номер и наименование канализационных выпусков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Перечень загрязняющих веществ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Допустимые концентрации загрязняющих веществ, мг/дм</w:t>
            </w:r>
            <w:r>
              <w:rPr>
                <w:rFonts w:hAnsi="Times New Roman" w:cs="Times New Roman"/>
                <w:b/>
                <w:bCs/>
                <w:color w:val="000000"/>
                <w:sz w:val="19"/>
                <w:szCs w:val="19"/>
                <w:vertAlign w:val="superscript"/>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7</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точках приёма поверхностных сточных вод абонента</w:t>
      </w:r>
    </w:p>
    <w:p>
      <w:pPr>
        <w:spacing w:line="240" w:lineRule="auto"/>
        <w:rPr>
          <w:rFonts w:hAnsi="Times New Roman" w:cs="Times New Roman"/>
          <w:color w:val="000000"/>
          <w:sz w:val="24"/>
          <w:szCs w:val="24"/>
        </w:rPr>
      </w:pPr>
      <w:r>
        <w:rPr>
          <w:rFonts w:hAnsi="Times New Roman" w:cs="Times New Roman"/>
          <w:color w:val="000000"/>
          <w:sz w:val="24"/>
          <w:szCs w:val="24"/>
        </w:rPr>
        <w:t>Местонахождение точек приема поверхностных сточных вод в местах присоединения к централизованным системам водоотведения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__________________________________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pPr>
        <w:spacing w:line="240" w:lineRule="auto"/>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____________________________________________________________________</w:t>
      </w:r>
      <w:r>
        <w:rPr>
          <w:rFonts w:hAnsi="Times New Roman" w:cs="Times New Roman"/>
          <w:color w:val="000000"/>
          <w:sz w:val="24"/>
          <w:szCs w:val="24"/>
        </w:rPr>
        <w:t>)</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8</w:t>
      </w:r>
    </w:p>
    <w:p>
      <w:pPr>
        <w:spacing w:line="240" w:lineRule="auto"/>
        <w:jc w:val="center"/>
        <w:rPr>
          <w:rFonts w:hAnsi="Times New Roman" w:cs="Times New Roman"/>
          <w:color w:val="000000"/>
          <w:sz w:val="24"/>
          <w:szCs w:val="24"/>
        </w:rPr>
      </w:pPr>
      <w:r>
        <w:rPr>
          <w:rFonts w:hAnsi="Times New Roman" w:cs="Times New Roman"/>
          <w:color w:val="000000"/>
          <w:sz w:val="24"/>
          <w:szCs w:val="24"/>
        </w:rPr>
        <w:t>Сведения 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(форма)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Точка подключения (технологического присоединения) объекта абонента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Подключенная (технологически присоединенная) мощность (нагрузка) (м</w:t>
            </w:r>
            <w:r>
              <w:rPr>
                <w:rFonts w:hAnsi="Times New Roman" w:cs="Times New Roman"/>
                <w:b/>
                <w:bCs/>
                <w:color w:val="000000"/>
                <w:sz w:val="19"/>
                <w:szCs w:val="19"/>
                <w:vertAlign w:val="superscript"/>
              </w:rPr>
              <w:t>3</w:t>
            </w:r>
            <w:r>
              <w:rPr>
                <w:rFonts w:hAnsi="Times New Roman" w:cs="Times New Roman"/>
                <w:b/>
                <w:bCs/>
                <w:color w:val="000000"/>
                <w:sz w:val="24"/>
                <w:szCs w:val="24"/>
              </w:rPr>
              <w:t xml:space="preserve"> в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Итого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Организация водопроводно-канализационного хозяйства</w:t>
            </w:r>
          </w:p>
        </w:tc>
        <w:tc>
          <w:tcPr>
            <w:tcW w:w="0" w:type="auto"/>
            <w:tcMar>
              <w:top w:w="75" w:type="dxa"/>
              <w:left w:w="75" w:type="dxa"/>
              <w:bottom w:w="75" w:type="dxa"/>
              <w:right w:w="75" w:type="dxa"/>
            </w:tcMar>
            <w:vAlign w:val="top"/>
          </w:tcPr>
          <w:p>
            <w:r>
              <w:rPr>
                <w:rFonts w:hAnsi="Times New Roman" w:cs="Times New Roman"/>
                <w:color w:val="000000"/>
                <w:sz w:val="24"/>
                <w:szCs w:val="24"/>
              </w:rPr>
              <w:t>Абонент</w:t>
            </w:r>
          </w:p>
        </w:tc>
      </w:tr>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адрес: </w:t>
            </w:r>
            <w:r>
              <w:rPr>
                <w:rFonts w:hAnsi="Times New Roman" w:cs="Times New Roman"/>
                <w:color w:val="000000"/>
                <w:sz w:val="24"/>
                <w:szCs w:val="24"/>
              </w:rPr>
              <w:t>____________________________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ИНН </w:t>
            </w:r>
            <w:r>
              <w:rPr>
                <w:rFonts w:hAnsi="Times New Roman" w:cs="Times New Roman"/>
                <w:color w:val="000000"/>
                <w:sz w:val="24"/>
                <w:szCs w:val="24"/>
              </w:rPr>
              <w:t>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ОГРН </w:t>
            </w:r>
            <w:r>
              <w:rPr>
                <w:rFonts w:hAnsi="Times New Roman" w:cs="Times New Roman"/>
                <w:color w:val="000000"/>
                <w:sz w:val="24"/>
                <w:szCs w:val="24"/>
              </w:rPr>
              <w:t>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р/с </w:t>
            </w:r>
            <w:r>
              <w:rPr>
                <w:rFonts w:hAnsi="Times New Roman" w:cs="Times New Roman"/>
                <w:color w:val="000000"/>
                <w:sz w:val="24"/>
                <w:szCs w:val="24"/>
              </w:rPr>
              <w:t>____________________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банке </w:t>
            </w:r>
            <w:r>
              <w:rPr>
                <w:rFonts w:hAnsi="Times New Roman" w:cs="Times New Roman"/>
                <w:color w:val="000000"/>
                <w:sz w:val="24"/>
                <w:szCs w:val="24"/>
              </w:rPr>
              <w:t>__________</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БИК </w:t>
            </w:r>
            <w:r>
              <w:rPr>
                <w:rFonts w:hAnsi="Times New Roman" w:cs="Times New Roman"/>
                <w:color w:val="000000"/>
                <w:sz w:val="24"/>
                <w:szCs w:val="24"/>
              </w:rPr>
              <w:t>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 </w:t>
            </w:r>
            <w:r>
              <w:rPr>
                <w:rFonts w:hAnsi="Times New Roman" w:cs="Times New Roman"/>
                <w:color w:val="000000"/>
                <w:sz w:val="24"/>
                <w:szCs w:val="24"/>
              </w:rPr>
              <w:t>___________</w:t>
            </w:r>
          </w:p>
        </w:tc>
        <w:tc>
          <w:tcPr>
            <w:tcW w:w="0" w:type="auto"/>
            <w:tcMar>
              <w:top w:w="75" w:type="dxa"/>
              <w:left w:w="75" w:type="dxa"/>
              <w:bottom w:w="75" w:type="dxa"/>
              <w:right w:w="75" w:type="dxa"/>
            </w:tcMar>
            <w:vAlign w:val="top"/>
          </w:tcPr>
          <w:p>
            <w:r>
              <w:rPr>
                <w:rFonts w:hAnsi="Times New Roman" w:cs="Times New Roman"/>
                <w:color w:val="000000"/>
                <w:sz w:val="24"/>
                <w:szCs w:val="24"/>
              </w:rPr>
              <w:t xml:space="preserve">_________________________ </w:t>
            </w:r>
            <w:r>
              <w:rPr>
                <w:rFonts w:hAnsi="Times New Roman" w:cs="Times New Roman"/>
                <w:color w:val="000000"/>
                <w:sz w:val="24"/>
                <w:szCs w:val="24"/>
              </w:rPr>
              <w:t>____________</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МП</w:t>
            </w:r>
          </w:p>
        </w:tc>
        <w:tc>
          <w:tcPr>
            <w:tcW w:w="0" w:type="auto"/>
            <w:tcMar>
              <w:top w:w="75" w:type="dxa"/>
              <w:left w:w="75" w:type="dxa"/>
              <w:bottom w:w="75" w:type="dxa"/>
              <w:right w:w="75" w:type="dxa"/>
            </w:tcMar>
            <w:vAlign w:val="top"/>
          </w:tcPr>
          <w:p>
            <w:r>
              <w:rPr>
                <w:rFonts w:hAnsi="Times New Roman" w:cs="Times New Roman"/>
                <w:color w:val="000000"/>
                <w:sz w:val="24"/>
                <w:szCs w:val="24"/>
              </w:rPr>
              <w:t>МП</w:t>
            </w:r>
          </w:p>
        </w:tc>
      </w:tr>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c>
          <w:tcPr>
            <w:tcW w:w="0" w:type="auto"/>
            <w:tcMar>
              <w:top w:w="75" w:type="dxa"/>
              <w:left w:w="75" w:type="dxa"/>
              <w:bottom w:w="75" w:type="dxa"/>
              <w:right w:w="75" w:type="dxa"/>
            </w:tcMar>
            <w:vAlign w:val="top"/>
          </w:tcPr>
          <w:p>
            <w:r>
              <w:rPr>
                <w:rFonts w:hAnsi="Times New Roman" w:cs="Times New Roman"/>
                <w:color w:val="000000"/>
                <w:sz w:val="24"/>
                <w:szCs w:val="24"/>
              </w:rPr>
              <w:t>«</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08c7ccd178bf4a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